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BC7" w:rsidRPr="00177223" w:rsidRDefault="00361BC7" w:rsidP="00361BC7">
      <w:pPr>
        <w:spacing w:after="0" w:line="330" w:lineRule="atLeast"/>
        <w:ind w:firstLine="450"/>
        <w:jc w:val="center"/>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b/>
          <w:bCs/>
          <w:color w:val="1E1E1E"/>
          <w:sz w:val="28"/>
          <w:szCs w:val="28"/>
          <w:lang w:eastAsia="ru-RU"/>
        </w:rPr>
        <w:t>Дорогие участники конкурса «Красота Божьего мира»!</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 xml:space="preserve">Публикуем для вас выдержки из методических рекомендаций, </w:t>
      </w:r>
      <w:r w:rsidR="00D94246">
        <w:rPr>
          <w:rFonts w:ascii="Times New Roman" w:eastAsia="Times New Roman" w:hAnsi="Times New Roman" w:cs="Times New Roman"/>
          <w:color w:val="1E1E1E"/>
          <w:sz w:val="28"/>
          <w:szCs w:val="28"/>
          <w:lang w:eastAsia="ru-RU"/>
        </w:rPr>
        <w:t xml:space="preserve">                        </w:t>
      </w:r>
      <w:r w:rsidRPr="00177223">
        <w:rPr>
          <w:rFonts w:ascii="Times New Roman" w:eastAsia="Times New Roman" w:hAnsi="Times New Roman" w:cs="Times New Roman"/>
          <w:color w:val="1E1E1E"/>
          <w:sz w:val="28"/>
          <w:szCs w:val="28"/>
          <w:lang w:eastAsia="ru-RU"/>
        </w:rPr>
        <w:t>Надеемся, что они помогут вам в создании творческих работ, отвечающих требованиям конкурса и общей культуре исполнения.</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Для выявления лучших рисунков, работы оцениваться по тематике Конкурса и качеству исполнения.</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b/>
          <w:bCs/>
          <w:color w:val="1E1E1E"/>
          <w:sz w:val="28"/>
          <w:szCs w:val="28"/>
          <w:lang w:eastAsia="ru-RU"/>
        </w:rPr>
        <w:t>ДЛЯ ПОДГОТОВКИ К КОНКУРСУ НЕОБХОДИМО:</w:t>
      </w:r>
    </w:p>
    <w:p w:rsidR="00361BC7" w:rsidRPr="00177223" w:rsidRDefault="00361BC7" w:rsidP="00361BC7">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Внимательно изучить Положение Конкурса.</w:t>
      </w:r>
    </w:p>
    <w:p w:rsidR="00361BC7" w:rsidRPr="00177223" w:rsidRDefault="00361BC7" w:rsidP="00361BC7">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Выбрать номинацию и тематику.</w:t>
      </w:r>
    </w:p>
    <w:p w:rsidR="00361BC7" w:rsidRPr="00177223" w:rsidRDefault="00361BC7" w:rsidP="00361BC7">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Изучить картины знаменитых художников изображавших данный сюжет. Если Вы выбрали библейский сюжет, то изучить литературу: Библию (эпизод), толкование на этот сюжет.</w:t>
      </w:r>
    </w:p>
    <w:p w:rsidR="00361BC7" w:rsidRDefault="00361BC7" w:rsidP="00361BC7">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Выполнить эскиз рисунка на формате А</w:t>
      </w:r>
      <w:proofErr w:type="gramStart"/>
      <w:r w:rsidRPr="00177223">
        <w:rPr>
          <w:rFonts w:ascii="Times New Roman" w:eastAsia="Times New Roman" w:hAnsi="Times New Roman" w:cs="Times New Roman"/>
          <w:color w:val="1E1E1E"/>
          <w:sz w:val="28"/>
          <w:szCs w:val="28"/>
          <w:lang w:eastAsia="ru-RU"/>
        </w:rPr>
        <w:t>4</w:t>
      </w:r>
      <w:proofErr w:type="gramEnd"/>
      <w:r w:rsidRPr="00177223">
        <w:rPr>
          <w:rFonts w:ascii="Times New Roman" w:eastAsia="Times New Roman" w:hAnsi="Times New Roman" w:cs="Times New Roman"/>
          <w:color w:val="1E1E1E"/>
          <w:sz w:val="28"/>
          <w:szCs w:val="28"/>
          <w:lang w:eastAsia="ru-RU"/>
        </w:rPr>
        <w:t xml:space="preserve">. </w:t>
      </w:r>
      <w:proofErr w:type="gramStart"/>
      <w:r w:rsidRPr="00177223">
        <w:rPr>
          <w:rFonts w:ascii="Times New Roman" w:eastAsia="Times New Roman" w:hAnsi="Times New Roman" w:cs="Times New Roman"/>
          <w:color w:val="1E1E1E"/>
          <w:sz w:val="28"/>
          <w:szCs w:val="28"/>
          <w:lang w:eastAsia="ru-RU"/>
        </w:rPr>
        <w:t>(Эскиз необходим для ответственного отношения к выполнению задания.</w:t>
      </w:r>
      <w:proofErr w:type="gramEnd"/>
      <w:r w:rsidRPr="00177223">
        <w:rPr>
          <w:rFonts w:ascii="Times New Roman" w:eastAsia="Times New Roman" w:hAnsi="Times New Roman" w:cs="Times New Roman"/>
          <w:color w:val="1E1E1E"/>
          <w:sz w:val="28"/>
          <w:szCs w:val="28"/>
          <w:lang w:eastAsia="ru-RU"/>
        </w:rPr>
        <w:t xml:space="preserve"> </w:t>
      </w:r>
      <w:proofErr w:type="gramStart"/>
      <w:r w:rsidRPr="00177223">
        <w:rPr>
          <w:rFonts w:ascii="Times New Roman" w:eastAsia="Times New Roman" w:hAnsi="Times New Roman" w:cs="Times New Roman"/>
          <w:color w:val="1E1E1E"/>
          <w:sz w:val="28"/>
          <w:szCs w:val="28"/>
          <w:lang w:eastAsia="ru-RU"/>
        </w:rPr>
        <w:t>На эскизе можно продумать композицию, подобрать цвета).</w:t>
      </w:r>
      <w:proofErr w:type="gramEnd"/>
    </w:p>
    <w:p w:rsidR="00D94246" w:rsidRPr="00D94246" w:rsidRDefault="00D94246" w:rsidP="00D94246">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D94246">
        <w:rPr>
          <w:rFonts w:ascii="Times New Roman" w:eastAsia="Times New Roman" w:hAnsi="Times New Roman" w:cs="Times New Roman"/>
          <w:color w:val="1E1E1E"/>
          <w:sz w:val="28"/>
          <w:szCs w:val="28"/>
          <w:lang w:eastAsia="ru-RU"/>
        </w:rPr>
        <w:t>Главное, чтобы важные детали (крест у храма, часть тела и т.д.) находились на расстоянии от границ листа.</w:t>
      </w:r>
    </w:p>
    <w:p w:rsidR="00361BC7" w:rsidRPr="00177223" w:rsidRDefault="00361BC7" w:rsidP="00361BC7">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 xml:space="preserve">Выбрать материалы исходя из того, что работа должна </w:t>
      </w:r>
      <w:proofErr w:type="gramStart"/>
      <w:r w:rsidRPr="00177223">
        <w:rPr>
          <w:rFonts w:ascii="Times New Roman" w:eastAsia="Times New Roman" w:hAnsi="Times New Roman" w:cs="Times New Roman"/>
          <w:color w:val="1E1E1E"/>
          <w:sz w:val="28"/>
          <w:szCs w:val="28"/>
          <w:lang w:eastAsia="ru-RU"/>
        </w:rPr>
        <w:t>быть</w:t>
      </w:r>
      <w:proofErr w:type="gramEnd"/>
      <w:r w:rsidRPr="00177223">
        <w:rPr>
          <w:rFonts w:ascii="Times New Roman" w:eastAsia="Times New Roman" w:hAnsi="Times New Roman" w:cs="Times New Roman"/>
          <w:color w:val="1E1E1E"/>
          <w:sz w:val="28"/>
          <w:szCs w:val="28"/>
          <w:lang w:eastAsia="ru-RU"/>
        </w:rPr>
        <w:t xml:space="preserve"> выполнена в ярких, насыщенных цветах. Работы в карандаше, должны не потеряться среди работ выполненных красками. Работы в темных цветах или даже в черных, оправданы только тематикой сюжета рисунка.</w:t>
      </w:r>
    </w:p>
    <w:p w:rsidR="00361BC7" w:rsidRPr="00177223" w:rsidRDefault="00361BC7" w:rsidP="00361BC7">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Выбрать технику. Графику стоит применять, только если Вы мастерски владеете данной техникой. Работы в карандаше с обводкой некоторых деталей фломастерами – выглядят не выигрышно. Если только это не имитация мозаики (тогда все детали рисунка должны быть обведены).</w:t>
      </w:r>
    </w:p>
    <w:p w:rsidR="00361BC7" w:rsidRPr="00177223" w:rsidRDefault="00361BC7" w:rsidP="00361BC7">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По форме напечатать этикетку (аккуратно за уголки приклеить с ОБРАТНОЙ стороны рисунка).</w:t>
      </w:r>
    </w:p>
    <w:p w:rsidR="00177223" w:rsidRDefault="00361BC7" w:rsidP="00D27124">
      <w:pPr>
        <w:numPr>
          <w:ilvl w:val="0"/>
          <w:numId w:val="1"/>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По форме заполнить сопроводительное письмо-заявку, соглашение от родителей с «живой» подписью. Ксерокопию свидетельства о рождении ребенка принести организаторам (или прислать на электронную почту сканированный документ).</w:t>
      </w:r>
    </w:p>
    <w:p w:rsidR="00DB306D" w:rsidRDefault="00DB306D" w:rsidP="00DB306D">
      <w:pPr>
        <w:numPr>
          <w:ilvl w:val="0"/>
          <w:numId w:val="1"/>
        </w:numPr>
        <w:tabs>
          <w:tab w:val="clear" w:pos="720"/>
          <w:tab w:val="num" w:pos="0"/>
        </w:tabs>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Работы должны соответствовать тематике Конкурса (По конкурсу «Красота Божьего мира» тематика «Основной номинации» прописывается в положении).</w:t>
      </w:r>
    </w:p>
    <w:p w:rsidR="00D94246" w:rsidRDefault="00D94246" w:rsidP="00D94246">
      <w:pPr>
        <w:numPr>
          <w:ilvl w:val="0"/>
          <w:numId w:val="1"/>
        </w:numPr>
        <w:tabs>
          <w:tab w:val="clear" w:pos="720"/>
          <w:tab w:val="num" w:pos="0"/>
        </w:tabs>
        <w:spacing w:after="0" w:line="375" w:lineRule="atLeast"/>
        <w:ind w:left="0"/>
        <w:textAlignment w:val="baseline"/>
        <w:rPr>
          <w:rFonts w:ascii="Times New Roman" w:eastAsia="Times New Roman" w:hAnsi="Times New Roman" w:cs="Times New Roman"/>
          <w:color w:val="1E1E1E"/>
          <w:sz w:val="28"/>
          <w:szCs w:val="28"/>
          <w:lang w:eastAsia="ru-RU"/>
        </w:rPr>
      </w:pPr>
      <w:r w:rsidRPr="00D94246">
        <w:rPr>
          <w:rFonts w:ascii="Times New Roman" w:eastAsia="Times New Roman" w:hAnsi="Times New Roman" w:cs="Times New Roman"/>
          <w:color w:val="1E1E1E"/>
          <w:sz w:val="28"/>
          <w:szCs w:val="28"/>
          <w:lang w:eastAsia="ru-RU"/>
        </w:rPr>
        <w:t>В номинации «Роспись по фарфору» принимаются только работы,        выполненные на бумаге (предполагается, что учащийся придумает своей эскиз росписи, который можно нанести на фарфор).</w:t>
      </w:r>
    </w:p>
    <w:p w:rsidR="00DB306D" w:rsidRDefault="00DB306D" w:rsidP="00D94246">
      <w:pPr>
        <w:numPr>
          <w:ilvl w:val="0"/>
          <w:numId w:val="1"/>
        </w:numPr>
        <w:tabs>
          <w:tab w:val="clear" w:pos="720"/>
          <w:tab w:val="num" w:pos="0"/>
        </w:tabs>
        <w:spacing w:after="0" w:line="375" w:lineRule="atLeast"/>
        <w:ind w:left="0"/>
        <w:textAlignment w:val="baseline"/>
        <w:rPr>
          <w:rFonts w:ascii="Times New Roman" w:eastAsia="Times New Roman" w:hAnsi="Times New Roman" w:cs="Times New Roman"/>
          <w:color w:val="1E1E1E"/>
          <w:sz w:val="28"/>
          <w:szCs w:val="28"/>
          <w:lang w:eastAsia="ru-RU"/>
        </w:rPr>
      </w:pPr>
      <w:r w:rsidRPr="00D94246">
        <w:rPr>
          <w:rFonts w:ascii="Times New Roman" w:eastAsia="Times New Roman" w:hAnsi="Times New Roman" w:cs="Times New Roman"/>
          <w:color w:val="1E1E1E"/>
          <w:sz w:val="28"/>
          <w:szCs w:val="28"/>
          <w:lang w:eastAsia="ru-RU"/>
        </w:rPr>
        <w:t>Работа должна быть выполнена в том году, в котором проводится Конкурс.</w:t>
      </w:r>
    </w:p>
    <w:p w:rsidR="00DB306D" w:rsidRDefault="00DB306D" w:rsidP="00D94246">
      <w:pPr>
        <w:numPr>
          <w:ilvl w:val="0"/>
          <w:numId w:val="1"/>
        </w:numPr>
        <w:tabs>
          <w:tab w:val="clear" w:pos="720"/>
          <w:tab w:val="num" w:pos="0"/>
        </w:tabs>
        <w:spacing w:after="0" w:line="375" w:lineRule="atLeast"/>
        <w:ind w:left="0"/>
        <w:textAlignment w:val="baseline"/>
        <w:rPr>
          <w:rFonts w:ascii="Times New Roman" w:eastAsia="Times New Roman" w:hAnsi="Times New Roman" w:cs="Times New Roman"/>
          <w:color w:val="1E1E1E"/>
          <w:sz w:val="28"/>
          <w:szCs w:val="28"/>
          <w:lang w:eastAsia="ru-RU"/>
        </w:rPr>
      </w:pPr>
      <w:r w:rsidRPr="00D94246">
        <w:rPr>
          <w:rFonts w:ascii="Times New Roman" w:eastAsia="Times New Roman" w:hAnsi="Times New Roman" w:cs="Times New Roman"/>
          <w:color w:val="1E1E1E"/>
          <w:sz w:val="28"/>
          <w:szCs w:val="28"/>
          <w:lang w:eastAsia="ru-RU"/>
        </w:rPr>
        <w:t>Не делать паспарту любого вида, не наклеивать дополнительные рамки. Обязательно отступы от края лист</w:t>
      </w:r>
      <w:proofErr w:type="gramStart"/>
      <w:r w:rsidRPr="00D94246">
        <w:rPr>
          <w:rFonts w:ascii="Times New Roman" w:eastAsia="Times New Roman" w:hAnsi="Times New Roman" w:cs="Times New Roman"/>
          <w:color w:val="1E1E1E"/>
          <w:sz w:val="28"/>
          <w:szCs w:val="28"/>
          <w:lang w:eastAsia="ru-RU"/>
        </w:rPr>
        <w:t>а(</w:t>
      </w:r>
      <w:proofErr w:type="gramEnd"/>
      <w:r w:rsidRPr="00D94246">
        <w:rPr>
          <w:rFonts w:ascii="Times New Roman" w:eastAsia="Times New Roman" w:hAnsi="Times New Roman" w:cs="Times New Roman"/>
          <w:color w:val="1E1E1E"/>
          <w:sz w:val="28"/>
          <w:szCs w:val="28"/>
          <w:lang w:eastAsia="ru-RU"/>
        </w:rPr>
        <w:t xml:space="preserve"> указаны в требованиях.)</w:t>
      </w:r>
    </w:p>
    <w:p w:rsidR="00DB306D" w:rsidRDefault="00DB306D" w:rsidP="00D94246">
      <w:pPr>
        <w:numPr>
          <w:ilvl w:val="0"/>
          <w:numId w:val="1"/>
        </w:numPr>
        <w:tabs>
          <w:tab w:val="clear" w:pos="720"/>
          <w:tab w:val="num" w:pos="0"/>
        </w:tabs>
        <w:spacing w:after="0" w:line="375" w:lineRule="atLeast"/>
        <w:ind w:left="0"/>
        <w:textAlignment w:val="baseline"/>
        <w:rPr>
          <w:rFonts w:ascii="Times New Roman" w:eastAsia="Times New Roman" w:hAnsi="Times New Roman" w:cs="Times New Roman"/>
          <w:color w:val="1E1E1E"/>
          <w:sz w:val="28"/>
          <w:szCs w:val="28"/>
          <w:lang w:eastAsia="ru-RU"/>
        </w:rPr>
      </w:pPr>
      <w:r w:rsidRPr="00D94246">
        <w:rPr>
          <w:rFonts w:ascii="Times New Roman" w:eastAsia="Times New Roman" w:hAnsi="Times New Roman" w:cs="Times New Roman"/>
          <w:color w:val="1E1E1E"/>
          <w:sz w:val="28"/>
          <w:szCs w:val="28"/>
          <w:lang w:eastAsia="ru-RU"/>
        </w:rPr>
        <w:t>Этикетки аккуратно приклеиваются с обратной стороны рисунка.</w:t>
      </w:r>
    </w:p>
    <w:p w:rsidR="00DB306D" w:rsidRPr="00D94246" w:rsidRDefault="00DB306D" w:rsidP="00D94246">
      <w:pPr>
        <w:numPr>
          <w:ilvl w:val="0"/>
          <w:numId w:val="1"/>
        </w:numPr>
        <w:tabs>
          <w:tab w:val="clear" w:pos="720"/>
          <w:tab w:val="num" w:pos="0"/>
        </w:tabs>
        <w:spacing w:after="0" w:line="375" w:lineRule="atLeast"/>
        <w:ind w:left="0"/>
        <w:textAlignment w:val="baseline"/>
        <w:rPr>
          <w:rFonts w:ascii="Times New Roman" w:eastAsia="Times New Roman" w:hAnsi="Times New Roman" w:cs="Times New Roman"/>
          <w:color w:val="1E1E1E"/>
          <w:sz w:val="28"/>
          <w:szCs w:val="28"/>
          <w:lang w:eastAsia="ru-RU"/>
        </w:rPr>
      </w:pPr>
      <w:r w:rsidRPr="00D94246">
        <w:rPr>
          <w:rFonts w:ascii="Times New Roman" w:eastAsia="Times New Roman" w:hAnsi="Times New Roman" w:cs="Times New Roman"/>
          <w:color w:val="1E1E1E"/>
          <w:sz w:val="28"/>
          <w:szCs w:val="28"/>
          <w:lang w:eastAsia="ru-RU"/>
        </w:rPr>
        <w:lastRenderedPageBreak/>
        <w:t>Требования к бумаге: ватман или акварельная бумага. Формат А3 — А</w:t>
      </w:r>
      <w:proofErr w:type="gramStart"/>
      <w:r w:rsidRPr="00D94246">
        <w:rPr>
          <w:rFonts w:ascii="Times New Roman" w:eastAsia="Times New Roman" w:hAnsi="Times New Roman" w:cs="Times New Roman"/>
          <w:color w:val="1E1E1E"/>
          <w:sz w:val="28"/>
          <w:szCs w:val="28"/>
          <w:lang w:eastAsia="ru-RU"/>
        </w:rPr>
        <w:t>2</w:t>
      </w:r>
      <w:proofErr w:type="gramEnd"/>
      <w:r w:rsidRPr="00D94246">
        <w:rPr>
          <w:rFonts w:ascii="Times New Roman" w:eastAsia="Times New Roman" w:hAnsi="Times New Roman" w:cs="Times New Roman"/>
          <w:color w:val="1E1E1E"/>
          <w:sz w:val="28"/>
          <w:szCs w:val="28"/>
          <w:lang w:eastAsia="ru-RU"/>
        </w:rPr>
        <w:t>,  Не писчая бумага.</w:t>
      </w:r>
    </w:p>
    <w:p w:rsidR="00177223" w:rsidRDefault="00177223" w:rsidP="00361BC7">
      <w:pPr>
        <w:spacing w:after="0" w:line="330" w:lineRule="atLeast"/>
        <w:ind w:firstLine="450"/>
        <w:jc w:val="both"/>
        <w:textAlignment w:val="baseline"/>
        <w:rPr>
          <w:rFonts w:ascii="Arial" w:eastAsia="Times New Roman" w:hAnsi="Arial" w:cs="Arial"/>
          <w:b/>
          <w:bCs/>
          <w:color w:val="1E1E1E"/>
          <w:sz w:val="23"/>
          <w:lang w:eastAsia="ru-RU"/>
        </w:rPr>
      </w:pPr>
    </w:p>
    <w:p w:rsidR="00361BC7" w:rsidRPr="00D94246" w:rsidRDefault="00361BC7" w:rsidP="00361BC7">
      <w:pPr>
        <w:spacing w:after="0" w:line="330" w:lineRule="atLeast"/>
        <w:ind w:firstLine="450"/>
        <w:jc w:val="both"/>
        <w:textAlignment w:val="baseline"/>
        <w:rPr>
          <w:rFonts w:ascii="Times New Roman" w:eastAsia="Times New Roman" w:hAnsi="Times New Roman" w:cs="Times New Roman"/>
          <w:color w:val="1E1E1E"/>
          <w:sz w:val="23"/>
          <w:szCs w:val="23"/>
          <w:lang w:eastAsia="ru-RU"/>
        </w:rPr>
      </w:pPr>
      <w:r w:rsidRPr="00D94246">
        <w:rPr>
          <w:rFonts w:ascii="Times New Roman" w:eastAsia="Times New Roman" w:hAnsi="Times New Roman" w:cs="Times New Roman"/>
          <w:b/>
          <w:bCs/>
          <w:color w:val="1E1E1E"/>
          <w:sz w:val="23"/>
          <w:lang w:eastAsia="ru-RU"/>
        </w:rPr>
        <w:t>ОШИБКИ</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Анализируя работы, представленные на епархиальный этап, мы выявили ряд часто повторяющихся ошибок.</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b/>
          <w:bCs/>
          <w:color w:val="1E1E1E"/>
          <w:sz w:val="28"/>
          <w:szCs w:val="28"/>
          <w:lang w:eastAsia="ru-RU"/>
        </w:rPr>
        <w:t>Элементы не православной культуры</w:t>
      </w:r>
    </w:p>
    <w:p w:rsidR="00361BC7" w:rsidRPr="00177223" w:rsidRDefault="00361BC7" w:rsidP="00361BC7">
      <w:pPr>
        <w:numPr>
          <w:ilvl w:val="0"/>
          <w:numId w:val="2"/>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Самая частая ошибка «бублики» у святых, ангелов. Так называемые «бублики» – это протестантская традиция. Заметим, что конкурсы православные.</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Уважаемые педагоги! Обратите внимание на картины знаменитых художников: «бубликов» и нимбов нет. Иногда изобража</w:t>
      </w:r>
      <w:r w:rsidR="00D27124">
        <w:rPr>
          <w:rFonts w:ascii="Times New Roman" w:eastAsia="Times New Roman" w:hAnsi="Times New Roman" w:cs="Times New Roman"/>
          <w:color w:val="1E1E1E"/>
          <w:sz w:val="28"/>
          <w:szCs w:val="28"/>
          <w:lang w:eastAsia="ru-RU"/>
        </w:rPr>
        <w:t>ется «свечение» от лика ангела</w:t>
      </w:r>
      <w:r w:rsidRPr="00177223">
        <w:rPr>
          <w:rFonts w:ascii="Times New Roman" w:eastAsia="Times New Roman" w:hAnsi="Times New Roman" w:cs="Times New Roman"/>
          <w:color w:val="1E1E1E"/>
          <w:sz w:val="28"/>
          <w:szCs w:val="28"/>
          <w:lang w:eastAsia="ru-RU"/>
        </w:rPr>
        <w:t>.</w:t>
      </w:r>
    </w:p>
    <w:p w:rsidR="00361BC7" w:rsidRPr="00177223" w:rsidRDefault="00361BC7" w:rsidP="00361BC7">
      <w:pPr>
        <w:numPr>
          <w:ilvl w:val="0"/>
          <w:numId w:val="4"/>
        </w:numPr>
        <w:spacing w:after="0" w:line="375" w:lineRule="atLeast"/>
        <w:ind w:left="0"/>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Храмы без крестов или кресты, изображенные непропорционально, не правильно.</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b/>
          <w:bCs/>
          <w:color w:val="1E1E1E"/>
          <w:sz w:val="28"/>
          <w:szCs w:val="28"/>
          <w:lang w:eastAsia="ru-RU"/>
        </w:rPr>
        <w:t>По технике рисования</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Работы, выполненные карандашами должны быть безупречного качества: яркие, с правильно выполненной штриховкой, с ясным сюжетом.</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b/>
          <w:bCs/>
          <w:color w:val="1E1E1E"/>
          <w:sz w:val="28"/>
          <w:szCs w:val="28"/>
          <w:lang w:eastAsia="ru-RU"/>
        </w:rPr>
        <w:t>Плагиат</w:t>
      </w:r>
    </w:p>
    <w:p w:rsidR="00177223" w:rsidRPr="00D27124" w:rsidRDefault="00361BC7" w:rsidP="00D27124">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r w:rsidRPr="00177223">
        <w:rPr>
          <w:rFonts w:ascii="Times New Roman" w:eastAsia="Times New Roman" w:hAnsi="Times New Roman" w:cs="Times New Roman"/>
          <w:color w:val="1E1E1E"/>
          <w:sz w:val="28"/>
          <w:szCs w:val="28"/>
          <w:lang w:eastAsia="ru-RU"/>
        </w:rPr>
        <w:t>Использование сюжетов из сети «Интернет». Учите ваших подопечных при использовании понравившегося сюжета из картин, открыток, сети «Интернет», наполнять их своим содержанием. Изобразить свой храм. Храм своего города, поселка. Храм, которого еще нет на открытках в сети «Интернет», в пособиях для раскрашивания и т.д.</w:t>
      </w:r>
    </w:p>
    <w:p w:rsidR="00361BC7" w:rsidRPr="00177223" w:rsidRDefault="00361BC7" w:rsidP="00361BC7">
      <w:pPr>
        <w:spacing w:after="0" w:line="330" w:lineRule="atLeast"/>
        <w:ind w:firstLine="450"/>
        <w:jc w:val="both"/>
        <w:textAlignment w:val="baseline"/>
        <w:rPr>
          <w:rFonts w:ascii="Times New Roman" w:eastAsia="Times New Roman" w:hAnsi="Times New Roman" w:cs="Times New Roman"/>
          <w:color w:val="1E1E1E"/>
          <w:sz w:val="28"/>
          <w:szCs w:val="28"/>
          <w:lang w:eastAsia="ru-RU"/>
        </w:rPr>
      </w:pPr>
    </w:p>
    <w:sectPr w:rsidR="00361BC7" w:rsidRPr="00177223" w:rsidSect="0017722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97E05"/>
    <w:multiLevelType w:val="multilevel"/>
    <w:tmpl w:val="CF02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D73EF7"/>
    <w:multiLevelType w:val="multilevel"/>
    <w:tmpl w:val="87BE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BC1281"/>
    <w:multiLevelType w:val="multilevel"/>
    <w:tmpl w:val="36D4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B06092"/>
    <w:multiLevelType w:val="multilevel"/>
    <w:tmpl w:val="10A6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587B4F"/>
    <w:multiLevelType w:val="multilevel"/>
    <w:tmpl w:val="87BE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B811CB"/>
    <w:multiLevelType w:val="multilevel"/>
    <w:tmpl w:val="BC0A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1BC7"/>
    <w:rsid w:val="00177223"/>
    <w:rsid w:val="00361BC7"/>
    <w:rsid w:val="003C2824"/>
    <w:rsid w:val="004F2B21"/>
    <w:rsid w:val="00532350"/>
    <w:rsid w:val="00682EB9"/>
    <w:rsid w:val="00727C2C"/>
    <w:rsid w:val="00891E4D"/>
    <w:rsid w:val="00AF621D"/>
    <w:rsid w:val="00D27124"/>
    <w:rsid w:val="00D94246"/>
    <w:rsid w:val="00DB306D"/>
    <w:rsid w:val="00F97FC9"/>
    <w:rsid w:val="00FD7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2C"/>
  </w:style>
  <w:style w:type="paragraph" w:styleId="3">
    <w:name w:val="heading 3"/>
    <w:basedOn w:val="a"/>
    <w:link w:val="30"/>
    <w:uiPriority w:val="9"/>
    <w:qFormat/>
    <w:rsid w:val="00361B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61BC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1BC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1BC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61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1BC7"/>
    <w:rPr>
      <w:b/>
      <w:bCs/>
    </w:rPr>
  </w:style>
  <w:style w:type="character" w:styleId="a5">
    <w:name w:val="Hyperlink"/>
    <w:basedOn w:val="a0"/>
    <w:uiPriority w:val="99"/>
    <w:semiHidden/>
    <w:unhideWhenUsed/>
    <w:rsid w:val="00361BC7"/>
    <w:rPr>
      <w:color w:val="0000FF"/>
      <w:u w:val="single"/>
    </w:rPr>
  </w:style>
  <w:style w:type="paragraph" w:styleId="a6">
    <w:name w:val="List Paragraph"/>
    <w:basedOn w:val="a"/>
    <w:uiPriority w:val="34"/>
    <w:qFormat/>
    <w:rsid w:val="00D94246"/>
    <w:pPr>
      <w:ind w:left="720"/>
      <w:contextualSpacing/>
    </w:pPr>
  </w:style>
</w:styles>
</file>

<file path=word/webSettings.xml><?xml version="1.0" encoding="utf-8"?>
<w:webSettings xmlns:r="http://schemas.openxmlformats.org/officeDocument/2006/relationships" xmlns:w="http://schemas.openxmlformats.org/wordprocessingml/2006/main">
  <w:divs>
    <w:div w:id="8840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C55CC-2535-439F-B434-6A7B1630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prp.serafim.vlz@outlook.com</dc:creator>
  <cp:lastModifiedBy>RePack by SPecialiST</cp:lastModifiedBy>
  <cp:revision>2</cp:revision>
  <cp:lastPrinted>2021-01-26T10:57:00Z</cp:lastPrinted>
  <dcterms:created xsi:type="dcterms:W3CDTF">2023-05-31T09:13:00Z</dcterms:created>
  <dcterms:modified xsi:type="dcterms:W3CDTF">2023-05-31T09:13:00Z</dcterms:modified>
</cp:coreProperties>
</file>